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53A9" w14:textId="320234DE" w:rsidR="001C55DD" w:rsidRDefault="001C55DD" w:rsidP="001C55DD">
      <w:pPr>
        <w:jc w:val="center"/>
        <w:rPr>
          <w:sz w:val="32"/>
          <w:szCs w:val="32"/>
        </w:rPr>
      </w:pPr>
      <w:r>
        <w:rPr>
          <w:sz w:val="32"/>
          <w:szCs w:val="32"/>
        </w:rPr>
        <w:t>Green Valley Council</w:t>
      </w:r>
    </w:p>
    <w:p w14:paraId="030BCBBE" w14:textId="12215F85" w:rsidR="001C55DD" w:rsidRDefault="001C55DD" w:rsidP="001C55DD">
      <w:pPr>
        <w:jc w:val="center"/>
        <w:rPr>
          <w:sz w:val="32"/>
          <w:szCs w:val="32"/>
        </w:rPr>
      </w:pPr>
      <w:r>
        <w:rPr>
          <w:sz w:val="32"/>
          <w:szCs w:val="32"/>
        </w:rPr>
        <w:t>April 29, 2025</w:t>
      </w:r>
    </w:p>
    <w:p w14:paraId="0CC6E27E" w14:textId="48A41471" w:rsidR="001C55DD" w:rsidRDefault="001C55DD" w:rsidP="001C55DD">
      <w:pPr>
        <w:rPr>
          <w:sz w:val="32"/>
          <w:szCs w:val="32"/>
        </w:rPr>
      </w:pPr>
      <w:r>
        <w:rPr>
          <w:sz w:val="32"/>
          <w:szCs w:val="32"/>
        </w:rPr>
        <w:t xml:space="preserve">Present:  Lynn Janklow; Jon Barton; Myrna Fledman; </w:t>
      </w:r>
      <w:r w:rsidR="00A7664A">
        <w:rPr>
          <w:sz w:val="32"/>
          <w:szCs w:val="32"/>
        </w:rPr>
        <w:t xml:space="preserve">Doug Syme; </w:t>
      </w:r>
      <w:r>
        <w:rPr>
          <w:sz w:val="32"/>
          <w:szCs w:val="32"/>
        </w:rPr>
        <w:t>Neil Best; Scott Aldridge; David Kikel; Pat Furman; Karen Logan; Janelle McCormick</w:t>
      </w:r>
    </w:p>
    <w:p w14:paraId="6A8F5247" w14:textId="79C8175A" w:rsidR="001C55DD" w:rsidRDefault="001C55DD" w:rsidP="001C55DD">
      <w:pPr>
        <w:rPr>
          <w:sz w:val="32"/>
          <w:szCs w:val="32"/>
        </w:rPr>
      </w:pPr>
      <w:r>
        <w:rPr>
          <w:sz w:val="32"/>
          <w:szCs w:val="32"/>
        </w:rPr>
        <w:t>Lynn called the meeting to order at 11:00 a.m.</w:t>
      </w:r>
    </w:p>
    <w:p w14:paraId="63149B3F" w14:textId="6AD4B590" w:rsidR="001C55DD" w:rsidRDefault="001C55DD" w:rsidP="001C55D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Unanimous approval of minutes from April 14, 2025</w:t>
      </w:r>
      <w:r w:rsidR="00604A40">
        <w:rPr>
          <w:sz w:val="32"/>
          <w:szCs w:val="32"/>
        </w:rPr>
        <w:t xml:space="preserve"> (Jon/Neil)</w:t>
      </w:r>
    </w:p>
    <w:p w14:paraId="66E9866A" w14:textId="0B8546D4" w:rsidR="001C55DD" w:rsidRDefault="001C55DD" w:rsidP="001C55D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Committee Reports: </w:t>
      </w:r>
    </w:p>
    <w:p w14:paraId="2C282694" w14:textId="77777777" w:rsidR="003E0D82" w:rsidRDefault="001C55DD" w:rsidP="001C55D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Council Chair:  Lynn reported about the Board meeting on April 17</w:t>
      </w:r>
      <w:r w:rsidRPr="001C55D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.  Good Green Valley representation both in person and online.  </w:t>
      </w:r>
    </w:p>
    <w:p w14:paraId="41B65B6C" w14:textId="66567E8C" w:rsidR="001C55DD" w:rsidRDefault="001C55DD" w:rsidP="003E0D82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Discussion regarding GV OLLI lounge hosts and a program for new member care.  Council will table</w:t>
      </w:r>
      <w:r w:rsidR="003E0D8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further discussion until the Fall semester approaches. </w:t>
      </w:r>
    </w:p>
    <w:p w14:paraId="43818CD5" w14:textId="7F9C35A4" w:rsidR="001C55DD" w:rsidRDefault="001C55DD" w:rsidP="001C55D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Curriculum:  Jon reported about progress the committee is making, “Things are moving.” Karen Logan has </w:t>
      </w:r>
      <w:r w:rsidR="008C4791">
        <w:rPr>
          <w:sz w:val="32"/>
          <w:szCs w:val="32"/>
        </w:rPr>
        <w:t xml:space="preserve">coordinated </w:t>
      </w:r>
      <w:r>
        <w:rPr>
          <w:sz w:val="32"/>
          <w:szCs w:val="32"/>
        </w:rPr>
        <w:t xml:space="preserve">a special Wildfire Prevention presentation to be hosted on the OLLI campus.  </w:t>
      </w:r>
      <w:r w:rsidR="008C4791">
        <w:rPr>
          <w:sz w:val="32"/>
          <w:szCs w:val="32"/>
        </w:rPr>
        <w:t xml:space="preserve">A second event is planned for long-term veteran care.  </w:t>
      </w:r>
      <w:r>
        <w:rPr>
          <w:sz w:val="32"/>
          <w:szCs w:val="32"/>
        </w:rPr>
        <w:t>The GV committee will attend Tucson curriculum meetings and host a local meeting on May 9</w:t>
      </w:r>
      <w:r w:rsidRPr="001C55D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.  Discussion regarding continued recruiting of SGLs for both the Spring and Fall semesters.  </w:t>
      </w:r>
    </w:p>
    <w:p w14:paraId="4819E86F" w14:textId="29943967" w:rsidR="001C55DD" w:rsidRDefault="001C55DD" w:rsidP="001C55D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Marketing:  Neil reports the committee continues to develop leads for marketing</w:t>
      </w:r>
      <w:r w:rsidR="0034561B">
        <w:rPr>
          <w:sz w:val="32"/>
          <w:szCs w:val="32"/>
        </w:rPr>
        <w:t xml:space="preserve">, submitting a </w:t>
      </w:r>
      <w:r>
        <w:rPr>
          <w:sz w:val="32"/>
          <w:szCs w:val="32"/>
        </w:rPr>
        <w:t xml:space="preserve">comprehensive listing of </w:t>
      </w:r>
      <w:r w:rsidR="0034561B">
        <w:rPr>
          <w:sz w:val="32"/>
          <w:szCs w:val="32"/>
        </w:rPr>
        <w:t xml:space="preserve">current </w:t>
      </w:r>
      <w:r>
        <w:rPr>
          <w:sz w:val="32"/>
          <w:szCs w:val="32"/>
        </w:rPr>
        <w:t>contacts to the Council</w:t>
      </w:r>
      <w:r w:rsidR="0034561B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40476B8E" w14:textId="14B1BBF3" w:rsidR="0034561B" w:rsidRDefault="0034561B" w:rsidP="001C55D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Social:  Myrna reports the next social outing is scheduled for May 27</w:t>
      </w:r>
      <w:r w:rsidRPr="0034561B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at Argenziano’s in Vail, AZ.</w:t>
      </w:r>
    </w:p>
    <w:p w14:paraId="424615A6" w14:textId="5D99D16E" w:rsidR="0034561B" w:rsidRDefault="0034561B" w:rsidP="001C55D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Facility/AV:  Doug reports his plan to delay developing a team of volunteers until the Fall semester approaches.  He remains available to orient/train volunteers as needed.  Discussed identifying a “back-up” volunteer for times when</w:t>
      </w:r>
      <w:r w:rsidR="00604A40">
        <w:rPr>
          <w:sz w:val="32"/>
          <w:szCs w:val="32"/>
        </w:rPr>
        <w:t xml:space="preserve"> Doug</w:t>
      </w:r>
      <w:r>
        <w:rPr>
          <w:sz w:val="32"/>
          <w:szCs w:val="32"/>
        </w:rPr>
        <w:t xml:space="preserve"> is not available.  </w:t>
      </w:r>
    </w:p>
    <w:p w14:paraId="41DDA89A" w14:textId="07D895FF" w:rsidR="0034561B" w:rsidRDefault="0034561B" w:rsidP="0034561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Continuity with the OLLI Board: </w:t>
      </w:r>
    </w:p>
    <w:p w14:paraId="45A4E5D8" w14:textId="378A7448" w:rsidR="0034561B" w:rsidRDefault="0034561B" w:rsidP="0034561B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Scott reports recent significant reorganization of OLLI administrative positions within the U of A.  </w:t>
      </w:r>
    </w:p>
    <w:p w14:paraId="55206A20" w14:textId="4B7804A9" w:rsidR="0034561B" w:rsidRDefault="0034561B" w:rsidP="0034561B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Tuition structure:  Discussion regarding potential options for “fiscal year” tuition payments versus “calendar year” payments along with a potential structure for “</w:t>
      </w:r>
      <w:r w:rsidR="00604A40">
        <w:rPr>
          <w:sz w:val="32"/>
          <w:szCs w:val="32"/>
        </w:rPr>
        <w:t>s</w:t>
      </w:r>
      <w:r>
        <w:rPr>
          <w:sz w:val="32"/>
          <w:szCs w:val="32"/>
        </w:rPr>
        <w:t xml:space="preserve">nowbirds.”  Will table any action at this time. </w:t>
      </w:r>
    </w:p>
    <w:p w14:paraId="3FF88976" w14:textId="04101CE8" w:rsidR="0034561B" w:rsidRDefault="0034561B" w:rsidP="0034561B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Proposal for adjusted Spring semester start dates:  Following discussion, Myrna moved to propose </w:t>
      </w:r>
      <w:r w:rsidR="003E0D82">
        <w:rPr>
          <w:sz w:val="32"/>
          <w:szCs w:val="32"/>
        </w:rPr>
        <w:t xml:space="preserve">that </w:t>
      </w:r>
      <w:r w:rsidR="00A7664A">
        <w:rPr>
          <w:sz w:val="32"/>
          <w:szCs w:val="32"/>
        </w:rPr>
        <w:t xml:space="preserve">GV </w:t>
      </w:r>
      <w:r w:rsidR="007B7CDE">
        <w:rPr>
          <w:sz w:val="32"/>
          <w:szCs w:val="32"/>
        </w:rPr>
        <w:t xml:space="preserve">Spring semester </w:t>
      </w:r>
      <w:r w:rsidR="00A7664A">
        <w:rPr>
          <w:sz w:val="32"/>
          <w:szCs w:val="32"/>
        </w:rPr>
        <w:t xml:space="preserve">classes commence one week </w:t>
      </w:r>
      <w:r w:rsidR="007B7CDE">
        <w:rPr>
          <w:sz w:val="32"/>
          <w:szCs w:val="32"/>
        </w:rPr>
        <w:t xml:space="preserve">before the Tucson term </w:t>
      </w:r>
      <w:r w:rsidR="003E0D82">
        <w:rPr>
          <w:sz w:val="32"/>
          <w:szCs w:val="32"/>
        </w:rPr>
        <w:t xml:space="preserve">and extended from eight to </w:t>
      </w:r>
      <w:r w:rsidR="00A7664A">
        <w:rPr>
          <w:sz w:val="32"/>
          <w:szCs w:val="32"/>
        </w:rPr>
        <w:t>ten weeks</w:t>
      </w:r>
      <w:r w:rsidR="003E0D82">
        <w:rPr>
          <w:sz w:val="32"/>
          <w:szCs w:val="32"/>
        </w:rPr>
        <w:t>.</w:t>
      </w:r>
      <w:r w:rsidR="00A7664A">
        <w:rPr>
          <w:sz w:val="32"/>
          <w:szCs w:val="32"/>
        </w:rPr>
        <w:t xml:space="preserve">  Neil seconded the motion, unanimous consent.  Pat will report this change to the Board.</w:t>
      </w:r>
    </w:p>
    <w:p w14:paraId="53282E00" w14:textId="1F232E7E" w:rsidR="00A7664A" w:rsidRDefault="00A7664A" w:rsidP="0034561B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Routine reporting to the Board:  Myrna volunteered to provide a short summary of GV minutes and activities to the Board as part of their ongoing meetings. </w:t>
      </w:r>
    </w:p>
    <w:p w14:paraId="6467DABB" w14:textId="41CC071B" w:rsidR="00A7664A" w:rsidRDefault="00604A40" w:rsidP="00604A4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Campus Logistics:  OLLI budget line items for the GV program include rent, marketing, and a smaller amount for social activities.  </w:t>
      </w:r>
      <w:proofErr w:type="gramStart"/>
      <w:r>
        <w:rPr>
          <w:sz w:val="32"/>
          <w:szCs w:val="32"/>
        </w:rPr>
        <w:t xml:space="preserve">The  </w:t>
      </w:r>
      <w:r w:rsidR="000B4B8B">
        <w:rPr>
          <w:sz w:val="32"/>
          <w:szCs w:val="32"/>
        </w:rPr>
        <w:t>GV</w:t>
      </w:r>
      <w:proofErr w:type="gramEnd"/>
      <w:r w:rsidR="000B4B8B">
        <w:rPr>
          <w:sz w:val="32"/>
          <w:szCs w:val="32"/>
        </w:rPr>
        <w:t xml:space="preserve"> </w:t>
      </w:r>
      <w:r w:rsidR="003E0D82">
        <w:rPr>
          <w:sz w:val="32"/>
          <w:szCs w:val="32"/>
        </w:rPr>
        <w:t xml:space="preserve">OLLI campus </w:t>
      </w:r>
      <w:r w:rsidR="008C4791">
        <w:rPr>
          <w:sz w:val="32"/>
          <w:szCs w:val="32"/>
        </w:rPr>
        <w:t xml:space="preserve">is available year-round, although off-season requests must be submitted to the county to prevent scheduling conflicts.  </w:t>
      </w:r>
      <w:r w:rsidR="00A7664A">
        <w:rPr>
          <w:sz w:val="32"/>
          <w:szCs w:val="32"/>
        </w:rPr>
        <w:t xml:space="preserve">David and Scott reported that OLLI has a small office in the larger CPAC office.  Various outreach materials are kept there. Discussion regarding a checklist for opening/closing the campus; David will revise and place the checklist on Google Drive for access.  Discussion regarding end-of-season duties:  pulling batteries from the various devices.  </w:t>
      </w:r>
    </w:p>
    <w:p w14:paraId="56AE76FF" w14:textId="590BA60B" w:rsidR="00A7664A" w:rsidRDefault="003E0D82" w:rsidP="00A7664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Tutorial regarding Google Documents:  Training can be made available.  </w:t>
      </w:r>
    </w:p>
    <w:p w14:paraId="74DBB274" w14:textId="6429F0B7" w:rsidR="003E0D82" w:rsidRDefault="003E0D82" w:rsidP="00A7664A">
      <w:pPr>
        <w:pStyle w:val="ListParagraph"/>
        <w:numPr>
          <w:ilvl w:val="0"/>
          <w:numId w:val="1"/>
        </w:numPr>
        <w:rPr>
          <w:i/>
          <w:iCs/>
          <w:sz w:val="32"/>
          <w:szCs w:val="32"/>
        </w:rPr>
      </w:pPr>
      <w:r w:rsidRPr="003E0D82">
        <w:rPr>
          <w:i/>
          <w:iCs/>
          <w:sz w:val="32"/>
          <w:szCs w:val="32"/>
        </w:rPr>
        <w:t xml:space="preserve">Monthly meetings during the summer months </w:t>
      </w:r>
      <w:r w:rsidR="008C4791">
        <w:rPr>
          <w:i/>
          <w:iCs/>
          <w:sz w:val="32"/>
          <w:szCs w:val="32"/>
        </w:rPr>
        <w:t xml:space="preserve">will be conducted </w:t>
      </w:r>
      <w:r w:rsidRPr="003E0D82">
        <w:rPr>
          <w:i/>
          <w:iCs/>
          <w:sz w:val="32"/>
          <w:szCs w:val="32"/>
        </w:rPr>
        <w:t>via zoo</w:t>
      </w:r>
      <w:r w:rsidR="008C4791">
        <w:rPr>
          <w:i/>
          <w:iCs/>
          <w:sz w:val="32"/>
          <w:szCs w:val="32"/>
        </w:rPr>
        <w:t xml:space="preserve">m and </w:t>
      </w:r>
      <w:r w:rsidRPr="003E0D82">
        <w:rPr>
          <w:i/>
          <w:iCs/>
          <w:sz w:val="32"/>
          <w:szCs w:val="32"/>
        </w:rPr>
        <w:t xml:space="preserve">routinely scheduled on the third Tuesday at 1:00 p.m. Arizona (Pacific) time.   </w:t>
      </w:r>
      <w:r w:rsidR="008C4791">
        <w:rPr>
          <w:sz w:val="32"/>
          <w:szCs w:val="32"/>
        </w:rPr>
        <w:t>The Council zoom link is available</w:t>
      </w:r>
      <w:r w:rsidR="00604A40">
        <w:rPr>
          <w:sz w:val="32"/>
          <w:szCs w:val="32"/>
        </w:rPr>
        <w:t xml:space="preserve"> through our OLLI UA “simple lists” email address</w:t>
      </w:r>
      <w:r w:rsidR="008C4791">
        <w:rPr>
          <w:sz w:val="32"/>
          <w:szCs w:val="32"/>
        </w:rPr>
        <w:t xml:space="preserve">.  </w:t>
      </w:r>
    </w:p>
    <w:p w14:paraId="42D3D759" w14:textId="49C49B59" w:rsidR="003E0D82" w:rsidRDefault="003E0D82" w:rsidP="003E0D82">
      <w:pPr>
        <w:ind w:left="720"/>
        <w:rPr>
          <w:sz w:val="32"/>
          <w:szCs w:val="32"/>
        </w:rPr>
      </w:pPr>
      <w:r>
        <w:rPr>
          <w:sz w:val="32"/>
          <w:szCs w:val="32"/>
        </w:rPr>
        <w:t>Next zoom meeting:  Tuesday, May 20</w:t>
      </w:r>
      <w:r w:rsidRPr="003E0D82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.  1:00 p.m. Pacific time. </w:t>
      </w:r>
    </w:p>
    <w:p w14:paraId="10778AA6" w14:textId="557D7AB4" w:rsidR="003E0D82" w:rsidRDefault="003E0D82" w:rsidP="003E0D82">
      <w:pPr>
        <w:ind w:left="720"/>
        <w:rPr>
          <w:sz w:val="32"/>
          <w:szCs w:val="32"/>
        </w:rPr>
      </w:pPr>
      <w:r>
        <w:rPr>
          <w:sz w:val="32"/>
          <w:szCs w:val="32"/>
        </w:rPr>
        <w:t>Lynn adjourned the meeting at 12:45 p.m.</w:t>
      </w:r>
    </w:p>
    <w:p w14:paraId="02E82046" w14:textId="77777777" w:rsidR="00533EFE" w:rsidRDefault="00533EFE" w:rsidP="003E0D82">
      <w:pPr>
        <w:ind w:left="720"/>
        <w:rPr>
          <w:sz w:val="32"/>
          <w:szCs w:val="32"/>
        </w:rPr>
      </w:pPr>
    </w:p>
    <w:p w14:paraId="6CB1198A" w14:textId="6A402BB3" w:rsidR="00533EFE" w:rsidRDefault="00533EFE" w:rsidP="003E0D82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Respectfully submitted, </w:t>
      </w:r>
    </w:p>
    <w:p w14:paraId="3E208B3C" w14:textId="292F709E" w:rsidR="00533EFE" w:rsidRDefault="00533EFE" w:rsidP="00533EFE">
      <w:pPr>
        <w:spacing w:after="0"/>
        <w:ind w:left="720"/>
        <w:rPr>
          <w:sz w:val="32"/>
          <w:szCs w:val="32"/>
        </w:rPr>
      </w:pPr>
      <w:r>
        <w:rPr>
          <w:sz w:val="32"/>
          <w:szCs w:val="32"/>
        </w:rPr>
        <w:t>Janelle McCormick</w:t>
      </w:r>
    </w:p>
    <w:p w14:paraId="4E4E5C9A" w14:textId="218F267A" w:rsidR="00533EFE" w:rsidRPr="003E0D82" w:rsidRDefault="00533EFE" w:rsidP="00533EFE">
      <w:pPr>
        <w:spacing w:after="0"/>
        <w:ind w:left="720"/>
        <w:rPr>
          <w:sz w:val="32"/>
          <w:szCs w:val="32"/>
        </w:rPr>
      </w:pPr>
      <w:r>
        <w:rPr>
          <w:sz w:val="32"/>
          <w:szCs w:val="32"/>
        </w:rPr>
        <w:t>April 30, 2025</w:t>
      </w:r>
    </w:p>
    <w:sectPr w:rsidR="00533EFE" w:rsidRPr="003E0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77342"/>
    <w:multiLevelType w:val="hybridMultilevel"/>
    <w:tmpl w:val="9378CC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96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DD"/>
    <w:rsid w:val="000B4B8B"/>
    <w:rsid w:val="001C55DD"/>
    <w:rsid w:val="00200B06"/>
    <w:rsid w:val="0034561B"/>
    <w:rsid w:val="003D0B7E"/>
    <w:rsid w:val="003E0D82"/>
    <w:rsid w:val="00533EFE"/>
    <w:rsid w:val="00604A40"/>
    <w:rsid w:val="007B7CDE"/>
    <w:rsid w:val="008C4791"/>
    <w:rsid w:val="00A7664A"/>
    <w:rsid w:val="00A940A6"/>
    <w:rsid w:val="00D3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DC07B1"/>
  <w15:chartTrackingRefBased/>
  <w15:docId w15:val="{ED5CBE56-BF8C-5844-BDB0-A0A0CD43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5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McCormick</dc:creator>
  <cp:keywords/>
  <dc:description/>
  <cp:lastModifiedBy>Janelle McCormick</cp:lastModifiedBy>
  <cp:revision>2</cp:revision>
  <dcterms:created xsi:type="dcterms:W3CDTF">2025-05-01T02:30:00Z</dcterms:created>
  <dcterms:modified xsi:type="dcterms:W3CDTF">2025-05-14T17:36:00Z</dcterms:modified>
</cp:coreProperties>
</file>