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8A5D" w14:textId="5EC19983" w:rsidR="00534C5C" w:rsidRPr="00E61EE6" w:rsidRDefault="00534C5C" w:rsidP="00534C5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                                    Optimal Aging</w:t>
      </w:r>
    </w:p>
    <w:p w14:paraId="4A5F0E58" w14:textId="77777777" w:rsidR="00534C5C" w:rsidRPr="00E61EE6" w:rsidRDefault="00534C5C" w:rsidP="00534C5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</w:pPr>
    </w:p>
    <w:p w14:paraId="556D942E" w14:textId="77777777" w:rsidR="00534C5C" w:rsidRPr="00E61EE6" w:rsidRDefault="00534C5C" w:rsidP="00534C5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</w:pPr>
    </w:p>
    <w:p w14:paraId="5B382AC6" w14:textId="58A3E71D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JAN 29:   </w:t>
      </w:r>
      <w:r w:rsidR="00724AED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Preserving </w:t>
      </w:r>
      <w:r w:rsidR="000B21C6">
        <w:rPr>
          <w:rFonts w:ascii="Aptos" w:eastAsia="Times New Roman" w:hAnsi="Aptos" w:cs="Times New Roman"/>
          <w:color w:val="000000" w:themeColor="text1"/>
          <w:sz w:val="40"/>
          <w:szCs w:val="40"/>
        </w:rPr>
        <w:t>memory as we age</w:t>
      </w:r>
      <w:proofErr w:type="gramStart"/>
      <w:r w:rsidR="00E21275">
        <w:rPr>
          <w:rFonts w:ascii="Aptos" w:eastAsia="Times New Roman" w:hAnsi="Aptos" w:cs="Times New Roman"/>
          <w:color w:val="000000" w:themeColor="text1"/>
          <w:sz w:val="40"/>
          <w:szCs w:val="40"/>
        </w:rPr>
        <w:t>.</w:t>
      </w:r>
      <w:r w:rsidR="04C19F15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5D3CC880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0FC18D84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Jonathan Insel, MD</w:t>
      </w:r>
    </w:p>
    <w:p w14:paraId="6639F60E" w14:textId="0B2FC438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581A8519" w14:textId="6467C00D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 FEB 5:       Finding purpose and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passion</w:t>
      </w:r>
      <w:r w:rsidR="3580A6F5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77AF8EB8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 Jenny Gubner, PhD, Chair, Applied Intercultural Arts Research</w:t>
      </w:r>
    </w:p>
    <w:p w14:paraId="11E41B79" w14:textId="0E5F257A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72140631" w14:textId="4FBC0ADB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 Feb 12:    Advances in the diagnosis and treatment of Alzheimer’s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Disease</w:t>
      </w:r>
      <w:r w:rsidR="6C57731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78E195F1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6C57731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Steve Rapcsak, MD/PhD</w:t>
      </w:r>
    </w:p>
    <w:p w14:paraId="5BCC8E5B" w14:textId="287C377E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5E382433" w14:textId="3577E576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Feb 19</w:t>
      </w:r>
      <w:proofErr w:type="gramStart"/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:  Cognitive</w:t>
      </w:r>
      <w:proofErr w:type="gramEnd"/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 Aging and Everyday Strategies</w:t>
      </w:r>
      <w:proofErr w:type="gramStart"/>
      <w:r w:rsidR="164375D0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r w:rsidR="7600EF95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4D3EB1EA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Kathie</w:t>
      </w:r>
      <w:proofErr w:type="gramEnd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Insel, PhD</w:t>
      </w:r>
    </w:p>
    <w:p w14:paraId="71BF051D" w14:textId="31193F99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6F2CCB51" w14:textId="0AB06E5E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 Feb 26</w:t>
      </w:r>
      <w:proofErr w:type="gramStart"/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:  Optimizing</w:t>
      </w:r>
      <w:proofErr w:type="gramEnd"/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 our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diet</w:t>
      </w:r>
      <w:r w:rsidR="5910778D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07EABBB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5910778D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Melanie Hingle,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PhD,MPH</w:t>
      </w:r>
      <w:proofErr w:type="gramEnd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,RDN</w:t>
      </w:r>
    </w:p>
    <w:p w14:paraId="1243DC16" w14:textId="141AE3E0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5FD6EDD1" w14:textId="1794C0FD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 March 5: Preventing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Scams</w:t>
      </w:r>
      <w:r w:rsidR="216EF9EA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38C72684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Scotty Ward, Region 4 Coordinator NIST/NICE</w:t>
      </w:r>
    </w:p>
    <w:p w14:paraId="40AB4425" w14:textId="577FE8D6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536E48CF" w14:textId="378C24C1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 March 12: Humor is the best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medicine</w:t>
      </w:r>
      <w:r w:rsidR="3387C7BC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6659DDB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3387C7BC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Rabbi Sam Cohon</w:t>
      </w:r>
    </w:p>
    <w:p w14:paraId="69F24A92" w14:textId="2435F1E5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48EC1DE4" w14:textId="22E5E88C" w:rsidR="00534C5C" w:rsidRPr="00E61EE6" w:rsidRDefault="261C506D" w:rsidP="00534C5C">
      <w:pPr>
        <w:spacing w:after="0" w:line="240" w:lineRule="auto"/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 March 19: Bone health and Sexual </w:t>
      </w:r>
      <w:proofErr w:type="gramStart"/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health</w:t>
      </w:r>
      <w:r w:rsidR="67FEB66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61CACA1A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67FEB66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Jonathan Insel, MD</w:t>
      </w:r>
    </w:p>
    <w:p w14:paraId="65C70BD4" w14:textId="20A746DB" w:rsidR="7176F035" w:rsidRDefault="7176F035" w:rsidP="7176F03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40"/>
          <w:szCs w:val="40"/>
        </w:rPr>
      </w:pPr>
    </w:p>
    <w:p w14:paraId="254394DD" w14:textId="4B584844" w:rsidR="00534C5C" w:rsidRPr="00E61EE6" w:rsidRDefault="261C506D" w:rsidP="00534C5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</w:pPr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 xml:space="preserve"> March 26: Dying with peace and </w:t>
      </w:r>
      <w:proofErr w:type="gramStart"/>
      <w:r w:rsidRPr="00E61EE6">
        <w:rPr>
          <w:rFonts w:ascii="Aptos" w:eastAsia="Times New Roman" w:hAnsi="Aptos" w:cs="Times New Roman"/>
          <w:color w:val="000000"/>
          <w:kern w:val="0"/>
          <w:sz w:val="40"/>
          <w:szCs w:val="40"/>
          <w14:ligatures w14:val="none"/>
        </w:rPr>
        <w:t>dignity</w:t>
      </w:r>
      <w:r w:rsidR="7BCC0BD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</w:t>
      </w:r>
      <w:r w:rsidR="6506C032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:</w:t>
      </w:r>
      <w:proofErr w:type="gramEnd"/>
      <w:r w:rsidR="7BCC0BDF"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 xml:space="preserve">  </w:t>
      </w:r>
      <w:r w:rsidRPr="7176F035">
        <w:rPr>
          <w:rFonts w:ascii="Aptos" w:eastAsia="Times New Roman" w:hAnsi="Aptos" w:cs="Times New Roman"/>
          <w:color w:val="000000" w:themeColor="text1"/>
          <w:sz w:val="40"/>
          <w:szCs w:val="40"/>
        </w:rPr>
        <w:t>Judith Koffler, J.D.  and Rabbi Tom Louchheim</w:t>
      </w:r>
    </w:p>
    <w:p w14:paraId="2287995F" w14:textId="77777777" w:rsidR="00A43F17" w:rsidRPr="00E61EE6" w:rsidRDefault="00A43F17">
      <w:pPr>
        <w:rPr>
          <w:sz w:val="40"/>
          <w:szCs w:val="40"/>
        </w:rPr>
      </w:pPr>
    </w:p>
    <w:sectPr w:rsidR="00A43F17" w:rsidRPr="00E61E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551F" w14:textId="77777777" w:rsidR="002E5DE0" w:rsidRDefault="002E5DE0">
      <w:pPr>
        <w:spacing w:after="0" w:line="240" w:lineRule="auto"/>
      </w:pPr>
      <w:r>
        <w:separator/>
      </w:r>
    </w:p>
  </w:endnote>
  <w:endnote w:type="continuationSeparator" w:id="0">
    <w:p w14:paraId="116394F0" w14:textId="77777777" w:rsidR="002E5DE0" w:rsidRDefault="002E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6F035" w14:paraId="60E33ABC" w14:textId="77777777" w:rsidTr="7176F035">
      <w:trPr>
        <w:trHeight w:val="300"/>
      </w:trPr>
      <w:tc>
        <w:tcPr>
          <w:tcW w:w="3120" w:type="dxa"/>
        </w:tcPr>
        <w:p w14:paraId="7752D403" w14:textId="11EA440D" w:rsidR="7176F035" w:rsidRDefault="7176F035" w:rsidP="7176F035">
          <w:pPr>
            <w:pStyle w:val="Header"/>
            <w:ind w:left="-115"/>
          </w:pPr>
        </w:p>
      </w:tc>
      <w:tc>
        <w:tcPr>
          <w:tcW w:w="3120" w:type="dxa"/>
        </w:tcPr>
        <w:p w14:paraId="2D6CFDEE" w14:textId="48272F5D" w:rsidR="7176F035" w:rsidRDefault="7176F035" w:rsidP="7176F035">
          <w:pPr>
            <w:pStyle w:val="Header"/>
            <w:jc w:val="center"/>
          </w:pPr>
        </w:p>
      </w:tc>
      <w:tc>
        <w:tcPr>
          <w:tcW w:w="3120" w:type="dxa"/>
        </w:tcPr>
        <w:p w14:paraId="28E097F8" w14:textId="445E05EF" w:rsidR="7176F035" w:rsidRDefault="7176F035" w:rsidP="7176F035">
          <w:pPr>
            <w:pStyle w:val="Header"/>
            <w:ind w:right="-115"/>
            <w:jc w:val="right"/>
          </w:pPr>
        </w:p>
      </w:tc>
    </w:tr>
  </w:tbl>
  <w:p w14:paraId="2208918F" w14:textId="28A18857" w:rsidR="7176F035" w:rsidRDefault="7176F035" w:rsidP="7176F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00B6" w14:textId="77777777" w:rsidR="002E5DE0" w:rsidRDefault="002E5DE0">
      <w:pPr>
        <w:spacing w:after="0" w:line="240" w:lineRule="auto"/>
      </w:pPr>
      <w:r>
        <w:separator/>
      </w:r>
    </w:p>
  </w:footnote>
  <w:footnote w:type="continuationSeparator" w:id="0">
    <w:p w14:paraId="570E3D98" w14:textId="77777777" w:rsidR="002E5DE0" w:rsidRDefault="002E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6F035" w14:paraId="65D93E63" w14:textId="77777777" w:rsidTr="7176F035">
      <w:trPr>
        <w:trHeight w:val="300"/>
      </w:trPr>
      <w:tc>
        <w:tcPr>
          <w:tcW w:w="3120" w:type="dxa"/>
        </w:tcPr>
        <w:p w14:paraId="008F612F" w14:textId="2D494A90" w:rsidR="7176F035" w:rsidRDefault="7176F035" w:rsidP="7176F035">
          <w:pPr>
            <w:pStyle w:val="Header"/>
            <w:ind w:left="-115"/>
          </w:pPr>
        </w:p>
      </w:tc>
      <w:tc>
        <w:tcPr>
          <w:tcW w:w="3120" w:type="dxa"/>
        </w:tcPr>
        <w:p w14:paraId="21E7052E" w14:textId="2DCF952D" w:rsidR="7176F035" w:rsidRDefault="7176F035" w:rsidP="7176F035">
          <w:pPr>
            <w:pStyle w:val="Header"/>
            <w:jc w:val="center"/>
          </w:pPr>
        </w:p>
      </w:tc>
      <w:tc>
        <w:tcPr>
          <w:tcW w:w="3120" w:type="dxa"/>
        </w:tcPr>
        <w:p w14:paraId="573F073E" w14:textId="3E462419" w:rsidR="7176F035" w:rsidRDefault="7176F035" w:rsidP="7176F035">
          <w:pPr>
            <w:pStyle w:val="Header"/>
            <w:ind w:right="-115"/>
            <w:jc w:val="right"/>
          </w:pPr>
        </w:p>
      </w:tc>
    </w:tr>
  </w:tbl>
  <w:p w14:paraId="577F7555" w14:textId="2892F579" w:rsidR="7176F035" w:rsidRDefault="7176F035" w:rsidP="7176F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5C"/>
    <w:rsid w:val="000A3C2F"/>
    <w:rsid w:val="000B21C6"/>
    <w:rsid w:val="002B16F8"/>
    <w:rsid w:val="002E5DE0"/>
    <w:rsid w:val="00534C5C"/>
    <w:rsid w:val="00724AED"/>
    <w:rsid w:val="00916C9E"/>
    <w:rsid w:val="0097597D"/>
    <w:rsid w:val="00A43F17"/>
    <w:rsid w:val="00CB1106"/>
    <w:rsid w:val="00CC3177"/>
    <w:rsid w:val="00E21275"/>
    <w:rsid w:val="00E61EE6"/>
    <w:rsid w:val="00E74F7B"/>
    <w:rsid w:val="04C19F15"/>
    <w:rsid w:val="07EABBBF"/>
    <w:rsid w:val="0FC18D84"/>
    <w:rsid w:val="164375D0"/>
    <w:rsid w:val="196BBD30"/>
    <w:rsid w:val="216EF9EA"/>
    <w:rsid w:val="261C506D"/>
    <w:rsid w:val="3387C7BC"/>
    <w:rsid w:val="3580A6F5"/>
    <w:rsid w:val="38C72684"/>
    <w:rsid w:val="3A27D527"/>
    <w:rsid w:val="4D3EB1EA"/>
    <w:rsid w:val="54C13392"/>
    <w:rsid w:val="5910778D"/>
    <w:rsid w:val="5D3CC880"/>
    <w:rsid w:val="61CACA1A"/>
    <w:rsid w:val="61D2003E"/>
    <w:rsid w:val="6506C032"/>
    <w:rsid w:val="6659DDBF"/>
    <w:rsid w:val="67FEB66F"/>
    <w:rsid w:val="6C57731F"/>
    <w:rsid w:val="7176F035"/>
    <w:rsid w:val="730C0629"/>
    <w:rsid w:val="7600EF95"/>
    <w:rsid w:val="77AF8EB8"/>
    <w:rsid w:val="78E195F1"/>
    <w:rsid w:val="7986A80D"/>
    <w:rsid w:val="7B1B6B65"/>
    <w:rsid w:val="7BCC0BDF"/>
    <w:rsid w:val="7EA0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8586"/>
  <w15:chartTrackingRefBased/>
  <w15:docId w15:val="{1EC8E53A-EBB5-4B32-B392-49E1F50A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176F03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76F03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620</Characters>
  <Application>Microsoft Office Word</Application>
  <DocSecurity>0</DocSecurity>
  <Lines>34</Lines>
  <Paragraphs>13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Insel</dc:creator>
  <cp:keywords/>
  <dc:description/>
  <cp:lastModifiedBy>Jonathan Insel</cp:lastModifiedBy>
  <cp:revision>5</cp:revision>
  <dcterms:created xsi:type="dcterms:W3CDTF">2026-01-22T21:47:00Z</dcterms:created>
  <dcterms:modified xsi:type="dcterms:W3CDTF">2026-01-22T21:48:00Z</dcterms:modified>
</cp:coreProperties>
</file>