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2E95" w14:textId="77777777" w:rsid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What are the 16 personality types?</w:t>
      </w:r>
    </w:p>
    <w:p w14:paraId="40AAA6CC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</w:p>
    <w:p w14:paraId="14B2E89E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ISTJ: The Inspector</w:t>
      </w:r>
    </w:p>
    <w:p w14:paraId="4BAD47D0" w14:textId="19020155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Inspector is self</w:t>
      </w:r>
      <w:r w:rsidRPr="0005214C">
        <w:rPr>
          <w:rFonts w:ascii="Calibri Light" w:hAnsi="Calibri Light" w:cs="Calibri Light"/>
          <w:sz w:val="28"/>
          <w:szCs w:val="28"/>
        </w:rPr>
        <w:noBreakHyphen/>
        <w:t xml:space="preserve">disciplined, pragmatic, </w:t>
      </w:r>
      <w:proofErr w:type="spellStart"/>
      <w:r w:rsidRPr="0005214C">
        <w:rPr>
          <w:rFonts w:ascii="Calibri Light" w:hAnsi="Calibri Light" w:cs="Calibri Light"/>
          <w:sz w:val="28"/>
          <w:szCs w:val="28"/>
        </w:rPr>
        <w:t>organised</w:t>
      </w:r>
      <w:proofErr w:type="spellEnd"/>
      <w:r w:rsidRPr="0005214C">
        <w:rPr>
          <w:rFonts w:ascii="Calibri Light" w:hAnsi="Calibri Light" w:cs="Calibri Light"/>
          <w:sz w:val="28"/>
          <w:szCs w:val="28"/>
        </w:rPr>
        <w:t>, down</w:t>
      </w:r>
      <w:r w:rsidRPr="0005214C">
        <w:rPr>
          <w:rFonts w:ascii="Calibri Light" w:hAnsi="Calibri Light" w:cs="Calibri Light"/>
          <w:sz w:val="28"/>
          <w:szCs w:val="28"/>
        </w:rPr>
        <w:noBreakHyphen/>
        <w:t>to</w:t>
      </w:r>
      <w:r w:rsidRPr="0005214C">
        <w:rPr>
          <w:rFonts w:ascii="Calibri Light" w:hAnsi="Calibri Light" w:cs="Calibri Light"/>
          <w:sz w:val="28"/>
          <w:szCs w:val="28"/>
        </w:rPr>
        <w:noBreakHyphen/>
        <w:t>earth and precise. Excels at independent tasks and supervisory roles. Read more about </w:t>
      </w:r>
      <w:hyperlink r:id="rId6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ISTJ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51A8DC04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ISFJ: The Protector</w:t>
      </w:r>
    </w:p>
    <w:p w14:paraId="59B755CC" w14:textId="333F2883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Protector is caring, helpful, responsible, empathetic and loyal. Strong in relationship</w:t>
      </w:r>
      <w:r w:rsidRPr="0005214C">
        <w:rPr>
          <w:rFonts w:ascii="Calibri Light" w:hAnsi="Calibri Light" w:cs="Calibri Light"/>
          <w:sz w:val="28"/>
          <w:szCs w:val="28"/>
        </w:rPr>
        <w:noBreakHyphen/>
        <w:t>building and supportive positions. Read more about </w:t>
      </w:r>
      <w:hyperlink r:id="rId7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ISFJ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6963550A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ESFJ: The Life</w:t>
      </w:r>
      <w:r w:rsidRPr="0005214C">
        <w:rPr>
          <w:rFonts w:ascii="Calibri Light" w:hAnsi="Calibri Light" w:cs="Calibri Light"/>
          <w:b/>
          <w:bCs/>
          <w:sz w:val="28"/>
          <w:szCs w:val="28"/>
        </w:rPr>
        <w:noBreakHyphen/>
        <w:t>of</w:t>
      </w:r>
      <w:r w:rsidRPr="0005214C">
        <w:rPr>
          <w:rFonts w:ascii="Calibri Light" w:hAnsi="Calibri Light" w:cs="Calibri Light"/>
          <w:b/>
          <w:bCs/>
          <w:sz w:val="28"/>
          <w:szCs w:val="28"/>
        </w:rPr>
        <w:noBreakHyphen/>
        <w:t>the</w:t>
      </w:r>
      <w:r w:rsidRPr="0005214C">
        <w:rPr>
          <w:rFonts w:ascii="Calibri Light" w:hAnsi="Calibri Light" w:cs="Calibri Light"/>
          <w:b/>
          <w:bCs/>
          <w:sz w:val="28"/>
          <w:szCs w:val="28"/>
        </w:rPr>
        <w:noBreakHyphen/>
        <w:t>Party</w:t>
      </w:r>
    </w:p>
    <w:p w14:paraId="129D0ADD" w14:textId="1A4FDF4E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Life</w:t>
      </w:r>
      <w:r w:rsidRPr="0005214C">
        <w:rPr>
          <w:rFonts w:ascii="Calibri Light" w:hAnsi="Calibri Light" w:cs="Calibri Light"/>
          <w:sz w:val="28"/>
          <w:szCs w:val="28"/>
        </w:rPr>
        <w:noBreakHyphen/>
        <w:t>of</w:t>
      </w:r>
      <w:r w:rsidRPr="0005214C">
        <w:rPr>
          <w:rFonts w:ascii="Calibri Light" w:hAnsi="Calibri Light" w:cs="Calibri Light"/>
          <w:sz w:val="28"/>
          <w:szCs w:val="28"/>
        </w:rPr>
        <w:noBreakHyphen/>
        <w:t>the</w:t>
      </w:r>
      <w:r w:rsidRPr="0005214C">
        <w:rPr>
          <w:rFonts w:ascii="Calibri Light" w:hAnsi="Calibri Light" w:cs="Calibri Light"/>
          <w:sz w:val="28"/>
          <w:szCs w:val="28"/>
        </w:rPr>
        <w:noBreakHyphen/>
        <w:t xml:space="preserve">Party is traditional, outgoing and emotional; often very sociable. Loves contributing to loved ones and being </w:t>
      </w:r>
      <w:proofErr w:type="spellStart"/>
      <w:r w:rsidRPr="0005214C">
        <w:rPr>
          <w:rFonts w:ascii="Calibri Light" w:hAnsi="Calibri Light" w:cs="Calibri Light"/>
          <w:sz w:val="28"/>
          <w:szCs w:val="28"/>
        </w:rPr>
        <w:t>recognised</w:t>
      </w:r>
      <w:proofErr w:type="spellEnd"/>
      <w:r w:rsidRPr="0005214C">
        <w:rPr>
          <w:rFonts w:ascii="Calibri Light" w:hAnsi="Calibri Light" w:cs="Calibri Light"/>
          <w:sz w:val="28"/>
          <w:szCs w:val="28"/>
        </w:rPr>
        <w:t xml:space="preserve"> for it. Read more about </w:t>
      </w:r>
      <w:hyperlink r:id="rId8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ESFJ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2DB66A3F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ESTJ: The Supervisor</w:t>
      </w:r>
    </w:p>
    <w:p w14:paraId="661ADFDD" w14:textId="1585AF0B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Supervisor is grounded, disciplined, pragmatic and naturally managerial. Leads teams efficiently. Read more about </w:t>
      </w:r>
      <w:hyperlink r:id="rId9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ESTJ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300B0CA9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ISTP: The Craftsman</w:t>
      </w:r>
    </w:p>
    <w:p w14:paraId="73172369" w14:textId="2C1354F4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Craftsman is observant, pragmatic, bold, self</w:t>
      </w:r>
      <w:r w:rsidRPr="0005214C">
        <w:rPr>
          <w:rFonts w:ascii="Calibri Light" w:hAnsi="Calibri Light" w:cs="Calibri Light"/>
          <w:sz w:val="28"/>
          <w:szCs w:val="28"/>
        </w:rPr>
        <w:noBreakHyphen/>
        <w:t>reliant and resourceful. Highly adaptable and skilled in hands</w:t>
      </w:r>
      <w:r w:rsidRPr="0005214C">
        <w:rPr>
          <w:rFonts w:ascii="Calibri Light" w:hAnsi="Calibri Light" w:cs="Calibri Light"/>
          <w:sz w:val="28"/>
          <w:szCs w:val="28"/>
        </w:rPr>
        <w:noBreakHyphen/>
        <w:t>on technical tasks. Read more about </w:t>
      </w:r>
      <w:hyperlink r:id="rId10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ISTP</w:t>
        </w:r>
      </w:hyperlink>
    </w:p>
    <w:p w14:paraId="59B672AC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ISFP: The Artist</w:t>
      </w:r>
    </w:p>
    <w:p w14:paraId="6530D97A" w14:textId="5B67B43A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Artist is sensitive, artistic, adaptable, discreet and spontaneous. Thrives on sensory experience and tangible creative projects. Read more about </w:t>
      </w:r>
      <w:hyperlink r:id="rId11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ISFP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1E14064C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ESFP: The Performer</w:t>
      </w:r>
    </w:p>
    <w:p w14:paraId="69216EFA" w14:textId="496F7D09" w:rsid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Performer is sociable, warm, expressive, optimistic and fully present. Highly flexible and spreads good cheer. Read more about </w:t>
      </w:r>
      <w:hyperlink r:id="rId12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ESFP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68F3572A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</w:p>
    <w:p w14:paraId="42AB605C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lastRenderedPageBreak/>
        <w:t>ESTP: The Legionnaire</w:t>
      </w:r>
    </w:p>
    <w:p w14:paraId="68A07946" w14:textId="441101B1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Legionnaire is energetic, realistic, direct, shrewd and action</w:t>
      </w:r>
      <w:r w:rsidRPr="0005214C">
        <w:rPr>
          <w:rFonts w:ascii="Calibri Light" w:hAnsi="Calibri Light" w:cs="Calibri Light"/>
          <w:sz w:val="28"/>
          <w:szCs w:val="28"/>
        </w:rPr>
        <w:noBreakHyphen/>
        <w:t>oriented. Excels at quick decisions, negotiation and fast</w:t>
      </w:r>
      <w:r w:rsidRPr="0005214C">
        <w:rPr>
          <w:rFonts w:ascii="Calibri Light" w:hAnsi="Calibri Light" w:cs="Calibri Light"/>
          <w:sz w:val="28"/>
          <w:szCs w:val="28"/>
        </w:rPr>
        <w:noBreakHyphen/>
        <w:t>moving settings. Read more about </w:t>
      </w:r>
      <w:hyperlink r:id="rId13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ESTP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6F5963B8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INFP: The Healer</w:t>
      </w:r>
    </w:p>
    <w:p w14:paraId="5B64F9D6" w14:textId="5B661494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proofErr w:type="gramStart"/>
      <w:r w:rsidRPr="0005214C">
        <w:rPr>
          <w:rFonts w:ascii="Calibri Light" w:hAnsi="Calibri Light" w:cs="Calibri Light"/>
          <w:sz w:val="28"/>
          <w:szCs w:val="28"/>
        </w:rPr>
        <w:t>The Healer</w:t>
      </w:r>
      <w:proofErr w:type="gramEnd"/>
      <w:r w:rsidRPr="0005214C">
        <w:rPr>
          <w:rFonts w:ascii="Calibri Light" w:hAnsi="Calibri Light" w:cs="Calibri Light"/>
          <w:sz w:val="28"/>
          <w:szCs w:val="28"/>
        </w:rPr>
        <w:t xml:space="preserve"> is creative, introspective, empathetic, adaptable and loyal to core values. Flourishes in artistic expression and humanitarian missions. Read more about </w:t>
      </w:r>
      <w:hyperlink r:id="rId14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INFP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67B19048" w14:textId="3E4AECA3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INFJ: The Visionary</w:t>
      </w:r>
    </w:p>
    <w:p w14:paraId="21F9126B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 xml:space="preserve">The Visionary is empathic, reflective, idealistic and determined. Deeply understands others’ emotions and </w:t>
      </w:r>
      <w:proofErr w:type="gramStart"/>
      <w:r w:rsidRPr="0005214C">
        <w:rPr>
          <w:rFonts w:ascii="Calibri Light" w:hAnsi="Calibri Light" w:cs="Calibri Light"/>
          <w:sz w:val="28"/>
          <w:szCs w:val="28"/>
        </w:rPr>
        <w:t>seeks</w:t>
      </w:r>
      <w:proofErr w:type="gramEnd"/>
      <w:r w:rsidRPr="0005214C">
        <w:rPr>
          <w:rFonts w:ascii="Calibri Light" w:hAnsi="Calibri Light" w:cs="Calibri Light"/>
          <w:sz w:val="28"/>
          <w:szCs w:val="28"/>
        </w:rPr>
        <w:t xml:space="preserve"> meaningful pursuits. Read more about </w:t>
      </w:r>
      <w:hyperlink r:id="rId15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INFJ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385C52B3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ENFJ: The Teacher</w:t>
      </w:r>
    </w:p>
    <w:p w14:paraId="48DD69FA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 xml:space="preserve">The Teacher is charismatic, caring, </w:t>
      </w:r>
      <w:proofErr w:type="spellStart"/>
      <w:r w:rsidRPr="0005214C">
        <w:rPr>
          <w:rFonts w:ascii="Calibri Light" w:hAnsi="Calibri Light" w:cs="Calibri Light"/>
          <w:sz w:val="28"/>
          <w:szCs w:val="28"/>
        </w:rPr>
        <w:t>organised</w:t>
      </w:r>
      <w:proofErr w:type="spellEnd"/>
      <w:r w:rsidRPr="0005214C">
        <w:rPr>
          <w:rFonts w:ascii="Calibri Light" w:hAnsi="Calibri Light" w:cs="Calibri Light"/>
          <w:sz w:val="28"/>
          <w:szCs w:val="28"/>
        </w:rPr>
        <w:t>, idealistic and persuasive. Reads people well and performs strongly in leadership roles. Read more about </w:t>
      </w:r>
      <w:hyperlink r:id="rId16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ENFJ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7ACBA1FB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ENFP: The Communicator</w:t>
      </w:r>
    </w:p>
    <w:p w14:paraId="71121B22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Communicator is enthusiastic, imaginative, warm, spontaneous and inspiring. Motivates others and shines in innovation and communication. Read more about </w:t>
      </w:r>
      <w:hyperlink r:id="rId17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ENFP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68265E74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INTP: The Architect</w:t>
      </w:r>
    </w:p>
    <w:p w14:paraId="46B4DB4B" w14:textId="39A589E3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Architect is curious, objective, conceptual, flexible and inventive. Loves solving abstract problems and contributes to research and engineering. Read more about </w:t>
      </w:r>
      <w:hyperlink r:id="rId18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INTP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  <w:r w:rsidRPr="0005214C">
        <w:rPr>
          <w:rFonts w:ascii="Calibri Light" w:hAnsi="Calibri Light" w:cs="Calibri Light"/>
          <w:sz w:val="28"/>
          <w:szCs w:val="28"/>
        </w:rPr>
        <w:br/>
      </w:r>
      <w:r w:rsidRPr="0005214C">
        <w:rPr>
          <w:rFonts w:ascii="Calibri Light" w:hAnsi="Calibri Light" w:cs="Calibri Light"/>
          <w:b/>
          <w:bCs/>
          <w:sz w:val="28"/>
          <w:szCs w:val="28"/>
        </w:rPr>
        <w:t>INTJ: The Strategist</w:t>
      </w:r>
    </w:p>
    <w:p w14:paraId="7528A8D1" w14:textId="1CC40074" w:rsid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 Strategist is analytical, independent, visionary, methodical and determined. Performs well in analysis and leadership. Read more about </w:t>
      </w:r>
      <w:hyperlink r:id="rId19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INTJ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33E14BBE" w14:textId="77777777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lastRenderedPageBreak/>
        <w:t>ENTJ: The Commander</w:t>
      </w:r>
    </w:p>
    <w:p w14:paraId="202122A6" w14:textId="3A66CE48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 xml:space="preserve">The Commander is decisive, </w:t>
      </w:r>
      <w:proofErr w:type="spellStart"/>
      <w:r w:rsidRPr="0005214C">
        <w:rPr>
          <w:rFonts w:ascii="Calibri Light" w:hAnsi="Calibri Light" w:cs="Calibri Light"/>
          <w:sz w:val="28"/>
          <w:szCs w:val="28"/>
        </w:rPr>
        <w:t>organised</w:t>
      </w:r>
      <w:proofErr w:type="spellEnd"/>
      <w:r w:rsidRPr="0005214C">
        <w:rPr>
          <w:rFonts w:ascii="Calibri Light" w:hAnsi="Calibri Light" w:cs="Calibri Light"/>
          <w:sz w:val="28"/>
          <w:szCs w:val="28"/>
        </w:rPr>
        <w:t>, ambitious, logical and forthright. A natural leader who drives teams toward demanding goals. Read more about </w:t>
      </w:r>
      <w:hyperlink r:id="rId20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ENTJ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323B0935" w14:textId="20CF2D7E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05214C">
        <w:rPr>
          <w:rFonts w:ascii="Calibri Light" w:hAnsi="Calibri Light" w:cs="Calibri Light"/>
          <w:b/>
          <w:bCs/>
          <w:sz w:val="28"/>
          <w:szCs w:val="28"/>
        </w:rPr>
        <w:t>ENTP: The Inventor</w:t>
      </w:r>
    </w:p>
    <w:p w14:paraId="1DDCF3FF" w14:textId="77777777" w:rsid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 w:rsidRPr="0005214C">
        <w:rPr>
          <w:rFonts w:ascii="Calibri Light" w:hAnsi="Calibri Light" w:cs="Calibri Light"/>
          <w:sz w:val="28"/>
          <w:szCs w:val="28"/>
        </w:rPr>
        <w:t>The Inventor is ingenious, argumentative, adaptable, bold and quick</w:t>
      </w:r>
      <w:r w:rsidRPr="0005214C">
        <w:rPr>
          <w:rFonts w:ascii="Calibri Light" w:hAnsi="Calibri Light" w:cs="Calibri Light"/>
          <w:sz w:val="28"/>
          <w:szCs w:val="28"/>
        </w:rPr>
        <w:noBreakHyphen/>
        <w:t>witted. Generates novel ideas and excels at sharing them and at disruptive strategy. Read more about </w:t>
      </w:r>
      <w:hyperlink r:id="rId21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the ENTP</w:t>
        </w:r>
      </w:hyperlink>
      <w:r w:rsidRPr="0005214C">
        <w:rPr>
          <w:rFonts w:ascii="Calibri Light" w:hAnsi="Calibri Light" w:cs="Calibri Light"/>
          <w:sz w:val="28"/>
          <w:szCs w:val="28"/>
        </w:rPr>
        <w:t>.</w:t>
      </w:r>
    </w:p>
    <w:p w14:paraId="430FE09B" w14:textId="77777777" w:rsid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</w:p>
    <w:p w14:paraId="5172ADAF" w14:textId="0B11A200" w:rsidR="0005214C" w:rsidRPr="0005214C" w:rsidRDefault="0005214C" w:rsidP="0005214C">
      <w:pPr>
        <w:spacing w:after="0"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Taken From: </w:t>
      </w:r>
      <w:hyperlink r:id="rId22" w:history="1">
        <w:r w:rsidRPr="0005214C">
          <w:rPr>
            <w:rStyle w:val="Hyperlink"/>
            <w:rFonts w:ascii="Calibri Light" w:hAnsi="Calibri Light" w:cs="Calibri Light"/>
            <w:sz w:val="28"/>
            <w:szCs w:val="28"/>
          </w:rPr>
          <w:t>Free Myers &amp; Briggs' 16 Types Test 2026 (+ Cognitive Functions)</w:t>
        </w:r>
      </w:hyperlink>
    </w:p>
    <w:p w14:paraId="12B943EF" w14:textId="77777777" w:rsidR="0005214C" w:rsidRDefault="0005214C" w:rsidP="0005214C">
      <w:pPr>
        <w:spacing w:after="0" w:line="360" w:lineRule="auto"/>
      </w:pPr>
    </w:p>
    <w:sectPr w:rsidR="0005214C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48C4" w14:textId="77777777" w:rsidR="00583BA7" w:rsidRDefault="00583BA7" w:rsidP="0005214C">
      <w:pPr>
        <w:spacing w:after="0" w:line="240" w:lineRule="auto"/>
      </w:pPr>
      <w:r>
        <w:separator/>
      </w:r>
    </w:p>
  </w:endnote>
  <w:endnote w:type="continuationSeparator" w:id="0">
    <w:p w14:paraId="26C8C02A" w14:textId="77777777" w:rsidR="00583BA7" w:rsidRDefault="00583BA7" w:rsidP="0005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00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9A6B3" w14:textId="22411815" w:rsidR="0005214C" w:rsidRDefault="000521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9E2AF" w14:textId="77777777" w:rsidR="0005214C" w:rsidRDefault="00052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9279" w14:textId="77777777" w:rsidR="00583BA7" w:rsidRDefault="00583BA7" w:rsidP="0005214C">
      <w:pPr>
        <w:spacing w:after="0" w:line="240" w:lineRule="auto"/>
      </w:pPr>
      <w:r>
        <w:separator/>
      </w:r>
    </w:p>
  </w:footnote>
  <w:footnote w:type="continuationSeparator" w:id="0">
    <w:p w14:paraId="27D0FEDF" w14:textId="77777777" w:rsidR="00583BA7" w:rsidRDefault="00583BA7" w:rsidP="00052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4C"/>
    <w:rsid w:val="0005214C"/>
    <w:rsid w:val="00307949"/>
    <w:rsid w:val="00583BA7"/>
    <w:rsid w:val="005C7DAC"/>
    <w:rsid w:val="00C72B64"/>
    <w:rsid w:val="00D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F30B"/>
  <w15:chartTrackingRefBased/>
  <w15:docId w15:val="{7B2083B6-86C3-474A-8321-822F298D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1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4C"/>
  </w:style>
  <w:style w:type="paragraph" w:styleId="Footer">
    <w:name w:val="footer"/>
    <w:basedOn w:val="Normal"/>
    <w:link w:val="FooterChar"/>
    <w:uiPriority w:val="99"/>
    <w:unhideWhenUsed/>
    <w:rsid w:val="0005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ng-personality.com/en/ESFJ" TargetMode="External"/><Relationship Id="rId13" Type="http://schemas.openxmlformats.org/officeDocument/2006/relationships/hyperlink" Target="https://jung-personality.com/en/ESTP" TargetMode="External"/><Relationship Id="rId18" Type="http://schemas.openxmlformats.org/officeDocument/2006/relationships/hyperlink" Target="https://jung-personality.com/en/INT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jung-personality.com/en/ENTP" TargetMode="External"/><Relationship Id="rId7" Type="http://schemas.openxmlformats.org/officeDocument/2006/relationships/hyperlink" Target="https://jung-personality.com/en/ISFJ" TargetMode="External"/><Relationship Id="rId12" Type="http://schemas.openxmlformats.org/officeDocument/2006/relationships/hyperlink" Target="https://jung-personality.com/en/ESFP" TargetMode="External"/><Relationship Id="rId17" Type="http://schemas.openxmlformats.org/officeDocument/2006/relationships/hyperlink" Target="https://jung-personality.com/en/ENF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jung-personality.com/en/ENFJ" TargetMode="External"/><Relationship Id="rId20" Type="http://schemas.openxmlformats.org/officeDocument/2006/relationships/hyperlink" Target="https://jung-personality.com/en/ENTJ" TargetMode="External"/><Relationship Id="rId1" Type="http://schemas.openxmlformats.org/officeDocument/2006/relationships/styles" Target="styles.xml"/><Relationship Id="rId6" Type="http://schemas.openxmlformats.org/officeDocument/2006/relationships/hyperlink" Target="https://jung-personality.com/en/ISTJ" TargetMode="External"/><Relationship Id="rId11" Type="http://schemas.openxmlformats.org/officeDocument/2006/relationships/hyperlink" Target="https://jung-personality.com/en/ISF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jung-personality.com/en/INFJ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jung-personality.com/en/ISTP" TargetMode="External"/><Relationship Id="rId19" Type="http://schemas.openxmlformats.org/officeDocument/2006/relationships/hyperlink" Target="https://jung-personality.com/en/INT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ung-personality.com/en/ESTJ" TargetMode="External"/><Relationship Id="rId14" Type="http://schemas.openxmlformats.org/officeDocument/2006/relationships/hyperlink" Target="https://jung-personality.com/en/INFP" TargetMode="External"/><Relationship Id="rId22" Type="http://schemas.openxmlformats.org/officeDocument/2006/relationships/hyperlink" Target="https://jung-personal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2598</Characters>
  <Application>Microsoft Office Word</Application>
  <DocSecurity>0</DocSecurity>
  <Lines>59</Lines>
  <Paragraphs>33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Klawiter</dc:creator>
  <cp:keywords/>
  <dc:description/>
  <cp:lastModifiedBy>Mary Ellen Klawiter</cp:lastModifiedBy>
  <cp:revision>3</cp:revision>
  <dcterms:created xsi:type="dcterms:W3CDTF">2026-01-25T12:06:00Z</dcterms:created>
  <dcterms:modified xsi:type="dcterms:W3CDTF">2026-01-25T20:32:00Z</dcterms:modified>
</cp:coreProperties>
</file>