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0"/>
        <w:jc w:val="center"/>
      </w:pPr>
      <w:r>
        <w:rPr>
          <w:rFonts w:ascii="Arial" w:cs="Arial" w:eastAsia="Arial" w:hAnsi="Arial"/>
          <w:b/>
          <w:bCs/>
          <w:i w:val="false"/>
          <w:iCs w:val="false"/>
          <w:color w:val="1A5C5C"/>
          <w:sz w:val="20"/>
          <w:szCs w:val="20"/>
        </w:rPr>
        <w:t xml:space="preserve">How to Create a Thriving Social Garden</w:t>
      </w:r>
    </w:p>
    <w:p>
      <w:pPr>
        <w:spacing w:after="80" w:before="0"/>
        <w:jc w:val="center"/>
      </w:pPr>
      <w:r>
        <w:rPr>
          <w:rFonts w:ascii="Arial" w:cs="Arial" w:eastAsia="Arial" w:hAnsi="Arial"/>
          <w:b w:val="false"/>
          <w:bCs w:val="false"/>
          <w:i/>
          <w:iCs/>
          <w:color w:val="666666"/>
          <w:sz w:val="18"/>
          <w:szCs w:val="18"/>
        </w:rPr>
        <w:t xml:space="preserve">Between Sessions 2 &amp; 3 · Your Experiment</w:t>
      </w:r>
    </w:p>
    <w:p>
      <w:pPr>
        <w:pBdr>
          <w:bottom w:val="single" w:color="2E8B8B" w:sz="8"/>
        </w:pBdr>
        <w:spacing w:after="0" w:before="40"/>
        <w:jc w:val="center"/>
      </w:pPr>
      <w:r>
        <w:rPr>
          <w:rFonts w:ascii="Arial" w:cs="Arial" w:eastAsia="Arial" w:hAnsi="Arial"/>
          <w:b/>
          <w:bCs/>
          <w:color w:val="2E8B8B"/>
          <w:sz w:val="32"/>
          <w:szCs w:val="32"/>
        </w:rPr>
        <w:t xml:space="preserve">Notice Someone</w:t>
      </w:r>
    </w:p>
    <w:p>
      <w:pPr>
        <w:spacing w:after="0" w:before="100"/>
      </w:pPr>
      <w:r>
        <w:t xml:space="preserve"/>
      </w:r>
    </w:p>
    <w:p>
      <w:pPr>
        <w:spacing w:after="0" w:before="0"/>
        <w:jc w:val="center"/>
      </w:pPr>
      <w:r>
        <w:rPr>
          <w:rFonts w:ascii="Arial" w:cs="Arial" w:eastAsia="Arial" w:hAnsi="Arial"/>
          <w:b w:val="false"/>
          <w:bCs w:val="false"/>
          <w:i/>
          <w:iCs/>
          <w:color w:val="555555"/>
          <w:sz w:val="19"/>
          <w:szCs w:val="19"/>
        </w:rPr>
        <w:t xml:space="preserve">A small act of attention before our next class</w:t>
      </w:r>
    </w:p>
    <w:p>
      <w:pPr>
        <w:spacing w:after="0" w:before="20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2E8B8B" w:sz="4"/>
              <w:left w:val="single" w:color="2E8B8B" w:sz="4"/>
              <w:bottom w:val="single" w:color="2E8B8B" w:sz="4"/>
              <w:right w:val="single" w:color="2E8B8B" w:sz="4"/>
            </w:tcBorders>
            <w:shd w:fill="D6EEEE" w:val="clear"/>
            <w:tcMar>
              <w:top w:type="dxa" w:w="180"/>
              <w:left w:type="dxa" w:w="200"/>
              <w:bottom w:type="dxa" w:w="180"/>
              <w:right w:type="dxa" w:w="200"/>
            </w:tcMar>
          </w:tcPr>
          <w:p>
            <w:pPr>
              <w:spacing w:after="80" w:before="0"/>
            </w:pPr>
            <w:r>
              <w:rPr>
                <w:rFonts w:ascii="Arial" w:cs="Arial" w:eastAsia="Arial" w:hAnsi="Arial"/>
                <w:b/>
                <w:bCs/>
                <w:color w:val="1A5C5C"/>
                <w:sz w:val="22"/>
                <w:szCs w:val="22"/>
              </w:rPr>
              <w:t xml:space="preserve">Your experiment this week</w:t>
            </w:r>
          </w:p>
          <w:p>
            <w:pPr>
              <w:spacing w:after="8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20"/>
                <w:szCs w:val="20"/>
              </w:rPr>
              <w:t xml:space="preserve">Think of one person already in your life who you'd like to know better. Someone you see regularly — in a class, a club, your neighborhood, or anywhere you show up consistently.</w:t>
            </w:r>
          </w:p>
          <w:p>
            <w:pPr>
              <w:spacing w:after="80" w:before="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222222"/>
                <w:sz w:val="20"/>
                <w:szCs w:val="20"/>
              </w:rPr>
              <w:t xml:space="preserve">This week — just notice them.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60" w:before="6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What do you already know about them?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60" w:before="6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What would you want to say if you had a natural opening?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60" w:before="6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What holds you back from saying it?</w:t>
            </w:r>
          </w:p>
          <w:p>
            <w:pPr>
              <w:spacing w:after="0" w:before="8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444444"/>
                <w:sz w:val="20"/>
                <w:szCs w:val="20"/>
              </w:rPr>
              <w:t xml:space="preserve">Don't reach out yet. Just sit with the noticing — and with what gets in the way.</w:t>
            </w:r>
          </w:p>
        </w:tc>
      </w:tr>
    </w:tbl>
    <w:p>
      <w:pPr>
        <w:spacing w:after="0" w:before="160"/>
      </w:pPr>
      <w:r>
        <w:t xml:space="preserve"/>
      </w:r>
    </w:p>
    <w:p>
      <w:pPr>
        <w:spacing w:after="0" w:before="80"/>
      </w:pPr>
      <w:r>
        <w:rPr>
          <w:rFonts w:ascii="Arial" w:cs="Arial" w:eastAsia="Arial" w:hAnsi="Arial"/>
          <w:sz w:val="20"/>
          <w:szCs w:val="20"/>
        </w:rPr>
        <w:t xml:space="preserve">🌿  </w:t>
      </w:r>
      <w:r>
        <w:rPr>
          <w:rFonts w:ascii="Arial" w:cs="Arial" w:eastAsia="Arial" w:hAnsi="Arial"/>
          <w:i/>
          <w:iCs/>
          <w:color w:val="557777"/>
          <w:sz w:val="18"/>
          <w:szCs w:val="18"/>
        </w:rPr>
        <w:t xml:space="preserve">A seed needs to be noticed before it can be planted.</w:t>
      </w:r>
    </w:p>
    <w:p>
      <w:pPr>
        <w:spacing w:after="0" w:before="200"/>
      </w:pPr>
      <w:r>
        <w:t xml:space="preserve"/>
      </w:r>
    </w:p>
    <w:p>
      <w:pPr>
        <w:spacing w:after="120" w:before="0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1A5C5C"/>
          <w:sz w:val="20"/>
          <w:szCs w:val="20"/>
        </w:rPr>
        <w:t xml:space="preserve">A few quiet questions to sit with:</w:t>
      </w:r>
    </w:p>
    <w:p>
      <w:pPr>
        <w:spacing w:after="80" w:before="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222222"/>
          <w:sz w:val="20"/>
          <w:szCs w:val="20"/>
        </w:rPr>
        <w:t xml:space="preserve">Who came to mind immediately when you read the prompt above?</w:t>
      </w:r>
    </w:p>
    <w:p>
      <w:pPr>
        <w:pBdr>
          <w:bottom w:val="single" w:color="BBBBBB" w:sz="4"/>
        </w:pBdr>
        <w:spacing w:after="0" w:before="0"/>
      </w:pPr>
      <w:r>
        <w:rPr>
          <w:sz w:val="26"/>
          <w:szCs w:val="26"/>
        </w:rPr>
        <w:t xml:space="preserve"> </w:t>
      </w:r>
    </w:p>
    <w:p>
      <w:pPr>
        <w:spacing w:after="0" w:before="120"/>
      </w:pPr>
      <w:r>
        <w:t xml:space="preserve"/>
      </w:r>
    </w:p>
    <w:p>
      <w:pPr>
        <w:pBdr>
          <w:bottom w:val="single" w:color="BBBBBB" w:sz="4"/>
        </w:pBdr>
        <w:spacing w:after="0" w:before="0"/>
      </w:pPr>
      <w:r>
        <w:rPr>
          <w:sz w:val="26"/>
          <w:szCs w:val="26"/>
        </w:rPr>
        <w:t xml:space="preserve"> </w:t>
      </w:r>
    </w:p>
    <w:p>
      <w:pPr>
        <w:spacing w:after="0" w:before="120"/>
      </w:pPr>
      <w:r>
        <w:t xml:space="preserve"/>
      </w:r>
    </w:p>
    <w:p>
      <w:pPr>
        <w:pBdr>
          <w:bottom w:val="single" w:color="BBBBBB" w:sz="4"/>
        </w:pBdr>
        <w:spacing w:after="0" w:before="0"/>
      </w:pPr>
      <w:r>
        <w:rPr>
          <w:sz w:val="26"/>
          <w:szCs w:val="26"/>
        </w:rPr>
        <w:t xml:space="preserve"> </w:t>
      </w:r>
    </w:p>
    <w:p>
      <w:pPr>
        <w:spacing w:after="0" w:before="120"/>
      </w:pPr>
      <w:r>
        <w:t xml:space="preserve"/>
      </w:r>
    </w:p>
    <w:p>
      <w:pPr>
        <w:spacing w:after="80" w:before="10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222222"/>
          <w:sz w:val="20"/>
          <w:szCs w:val="20"/>
        </w:rPr>
        <w:t xml:space="preserve">What do you already know about this person — or wish you did?</w:t>
      </w:r>
    </w:p>
    <w:p>
      <w:pPr>
        <w:pBdr>
          <w:bottom w:val="single" w:color="BBBBBB" w:sz="4"/>
        </w:pBdr>
        <w:spacing w:after="0" w:before="0"/>
      </w:pPr>
      <w:r>
        <w:rPr>
          <w:sz w:val="26"/>
          <w:szCs w:val="26"/>
        </w:rPr>
        <w:t xml:space="preserve"> </w:t>
      </w:r>
    </w:p>
    <w:p>
      <w:pPr>
        <w:spacing w:after="0" w:before="120"/>
      </w:pPr>
      <w:r>
        <w:t xml:space="preserve"/>
      </w:r>
    </w:p>
    <w:p>
      <w:pPr>
        <w:pBdr>
          <w:bottom w:val="single" w:color="BBBBBB" w:sz="4"/>
        </w:pBdr>
        <w:spacing w:after="0" w:before="0"/>
      </w:pPr>
      <w:r>
        <w:rPr>
          <w:sz w:val="26"/>
          <w:szCs w:val="26"/>
        </w:rPr>
        <w:t xml:space="preserve"> </w:t>
      </w:r>
    </w:p>
    <w:p>
      <w:pPr>
        <w:spacing w:after="0" w:before="120"/>
      </w:pPr>
      <w:r>
        <w:t xml:space="preserve"/>
      </w:r>
    </w:p>
    <w:p>
      <w:pPr>
        <w:pBdr>
          <w:bottom w:val="single" w:color="BBBBBB" w:sz="4"/>
        </w:pBdr>
        <w:spacing w:after="0" w:before="0"/>
      </w:pPr>
      <w:r>
        <w:rPr>
          <w:sz w:val="26"/>
          <w:szCs w:val="26"/>
        </w:rPr>
        <w:t xml:space="preserve"> </w:t>
      </w:r>
    </w:p>
    <w:p>
      <w:pPr>
        <w:spacing w:after="0" w:before="120"/>
      </w:pPr>
      <w:r>
        <w:t xml:space="preserve"/>
      </w:r>
    </w:p>
    <w:p>
      <w:pPr>
        <w:spacing w:after="80" w:before="10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222222"/>
          <w:sz w:val="20"/>
          <w:szCs w:val="20"/>
        </w:rPr>
        <w:t xml:space="preserve">What would the smallest possible first step look like?</w:t>
      </w:r>
    </w:p>
    <w:p>
      <w:pPr>
        <w:pBdr>
          <w:bottom w:val="single" w:color="BBBBBB" w:sz="4"/>
        </w:pBdr>
        <w:spacing w:after="0" w:before="0"/>
      </w:pPr>
      <w:r>
        <w:rPr>
          <w:sz w:val="26"/>
          <w:szCs w:val="26"/>
        </w:rPr>
        <w:t xml:space="preserve"> </w:t>
      </w:r>
    </w:p>
    <w:p>
      <w:pPr>
        <w:spacing w:after="0" w:before="120"/>
      </w:pPr>
      <w:r>
        <w:t xml:space="preserve"/>
      </w:r>
    </w:p>
    <w:p>
      <w:pPr>
        <w:pBdr>
          <w:bottom w:val="single" w:color="BBBBBB" w:sz="4"/>
        </w:pBdr>
        <w:spacing w:after="0" w:before="0"/>
      </w:pPr>
      <w:r>
        <w:rPr>
          <w:sz w:val="26"/>
          <w:szCs w:val="26"/>
        </w:rPr>
        <w:t xml:space="preserve"> </w:t>
      </w:r>
    </w:p>
    <w:p>
      <w:pPr>
        <w:spacing w:after="0" w:before="120"/>
      </w:pPr>
      <w:r>
        <w:t xml:space="preserve"/>
      </w:r>
    </w:p>
    <w:p>
      <w:pPr>
        <w:spacing w:after="80" w:before="10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222222"/>
          <w:sz w:val="20"/>
          <w:szCs w:val="20"/>
        </w:rPr>
        <w:t xml:space="preserve">What is the voice that talks you out of taking it?</w:t>
      </w:r>
    </w:p>
    <w:p>
      <w:pPr>
        <w:pBdr>
          <w:bottom w:val="single" w:color="BBBBBB" w:sz="4"/>
        </w:pBdr>
        <w:spacing w:after="0" w:before="0"/>
      </w:pPr>
      <w:r>
        <w:rPr>
          <w:sz w:val="26"/>
          <w:szCs w:val="26"/>
        </w:rPr>
        <w:t xml:space="preserve"> </w:t>
      </w:r>
    </w:p>
    <w:p>
      <w:pPr>
        <w:spacing w:after="0" w:before="120"/>
      </w:pPr>
      <w:r>
        <w:t xml:space="preserve"/>
      </w:r>
    </w:p>
    <w:p>
      <w:pPr>
        <w:pBdr>
          <w:bottom w:val="single" w:color="BBBBBB" w:sz="4"/>
        </w:pBdr>
        <w:spacing w:after="0" w:before="0"/>
      </w:pPr>
      <w:r>
        <w:rPr>
          <w:sz w:val="26"/>
          <w:szCs w:val="26"/>
        </w:rPr>
        <w:t xml:space="preserve"> </w:t>
      </w:r>
    </w:p>
    <w:p>
      <w:pPr>
        <w:spacing w:after="0" w:before="120"/>
      </w:pPr>
      <w:r>
        <w:t xml:space="preserve"/>
      </w:r>
    </w:p>
    <w:p>
      <w:pPr>
        <w:spacing w:after="0" w:before="16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B8860B" w:sz="4"/>
              <w:left w:val="single" w:color="B8860B" w:sz="4"/>
              <w:bottom w:val="single" w:color="B8860B" w:sz="4"/>
              <w:right w:val="single" w:color="B8860B" w:sz="4"/>
            </w:tcBorders>
            <w:shd w:fill="FFF8DC" w:val="clear"/>
            <w:tcMar>
              <w:top w:type="dxa" w:w="160"/>
              <w:left w:type="dxa" w:w="180"/>
              <w:bottom w:type="dxa" w:w="160"/>
              <w:right w:type="dxa" w:w="180"/>
            </w:tcMar>
          </w:tcPr>
          <w:p>
            <w:pPr>
              <w:spacing w:after="80" w:before="0"/>
            </w:pPr>
            <w:r>
              <w:rPr>
                <w:rFonts w:ascii="Arial" w:cs="Arial" w:eastAsia="Arial" w:hAnsi="Arial"/>
                <w:b/>
                <w:bCs/>
                <w:color w:val="B8860B"/>
                <w:sz w:val="20"/>
                <w:szCs w:val="20"/>
              </w:rPr>
              <w:t xml:space="preserve">Bring back to class:</w:t>
            </w:r>
          </w:p>
          <w:p>
            <w:pPr>
              <w:pStyle w:val="ListParagraph"/>
              <w:numPr>
                <w:ilvl w:val="0"/>
                <w:numId w:val="3"/>
              </w:numPr>
              <w:spacing w:after="60" w:before="6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Who you noticed — and what you observed</w:t>
            </w:r>
          </w:p>
          <w:p>
            <w:pPr>
              <w:pStyle w:val="ListParagraph"/>
              <w:numPr>
                <w:ilvl w:val="0"/>
                <w:numId w:val="3"/>
              </w:numPr>
              <w:spacing w:after="60" w:before="6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What held you back from doing more</w:t>
            </w:r>
          </w:p>
          <w:p>
            <w:pPr>
              <w:pStyle w:val="ListParagraph"/>
              <w:numPr>
                <w:ilvl w:val="0"/>
                <w:numId w:val="3"/>
              </w:numPr>
              <w:spacing w:after="60" w:before="6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What the smallest step might look like</w:t>
            </w:r>
          </w:p>
        </w:tc>
      </w:tr>
    </w:tbl>
    <w:p>
      <w:pPr>
        <w:spacing w:after="0" w:before="200"/>
      </w:pPr>
      <w:r>
        <w:t xml:space="preserve"/>
      </w:r>
    </w:p>
    <w:p>
      <w:pPr>
        <w:spacing w:after="60" w:before="0"/>
        <w:jc w:val="center"/>
      </w:pPr>
      <w:r>
        <w:rPr>
          <w:rFonts w:ascii="Arial" w:cs="Arial" w:eastAsia="Arial" w:hAnsi="Arial"/>
          <w:b w:val="false"/>
          <w:bCs w:val="false"/>
          <w:i/>
          <w:iCs/>
          <w:color w:val="2E8B8B"/>
          <w:sz w:val="20"/>
          <w:szCs w:val="20"/>
        </w:rPr>
        <w:t xml:space="preserve">"Friendship is not waiting to be discovered — it is waiting to be built."</w:t>
      </w:r>
    </w:p>
    <w:p>
      <w:pPr>
        <w:spacing w:after="0" w:before="0"/>
        <w:jc w:val="center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888888"/>
          <w:sz w:val="18"/>
          <w:szCs w:val="18"/>
        </w:rPr>
        <w:t xml:space="preserve">— Shasta Nelson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60" w:hanging="28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60" w:hanging="28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2026-07-02T14:34:50.902Z</dcterms:created>
  <dcterms:modified xsi:type="dcterms:W3CDTF">2026-07-02T14:34:50.915Z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